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05A3" w14:textId="28B3BE46" w:rsidR="003B07D8" w:rsidRDefault="00441244" w:rsidP="003B07D8">
      <w:pPr>
        <w:rPr>
          <w:noProof/>
        </w:rPr>
      </w:pPr>
      <w:r>
        <w:rPr>
          <w:noProof/>
        </w:rPr>
        <w:drawing>
          <wp:inline distT="0" distB="0" distL="0" distR="0" wp14:anchorId="12974419" wp14:editId="37014139">
            <wp:extent cx="9629775" cy="2543175"/>
            <wp:effectExtent l="0" t="0" r="9525" b="9525"/>
            <wp:docPr id="16657115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89CED5D" w14:textId="363BAFD6" w:rsidR="003B07D8" w:rsidRPr="003B07D8" w:rsidRDefault="00441244" w:rsidP="003B07D8">
      <w:r>
        <w:rPr>
          <w:noProof/>
        </w:rPr>
        <w:drawing>
          <wp:inline distT="0" distB="0" distL="0" distR="0" wp14:anchorId="2AD573A5" wp14:editId="550AD196">
            <wp:extent cx="4229100" cy="3248025"/>
            <wp:effectExtent l="0" t="0" r="0" b="9525"/>
            <wp:docPr id="6365442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3B07D8">
        <w:rPr>
          <w:noProof/>
        </w:rPr>
        <w:drawing>
          <wp:inline distT="0" distB="0" distL="0" distR="0" wp14:anchorId="5D2B2977" wp14:editId="77026430">
            <wp:extent cx="4543425" cy="3252470"/>
            <wp:effectExtent l="0" t="0" r="9525" b="5080"/>
            <wp:docPr id="597022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B07D8" w:rsidRPr="003B07D8" w:rsidSect="00337E86">
      <w:pgSz w:w="16840" w:h="11910" w:orient="landscape"/>
      <w:pgMar w:top="1200" w:right="1600" w:bottom="840" w:left="1240" w:header="765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73"/>
    <w:rsid w:val="00041B38"/>
    <w:rsid w:val="00337E86"/>
    <w:rsid w:val="00367269"/>
    <w:rsid w:val="003B07D8"/>
    <w:rsid w:val="00441244"/>
    <w:rsid w:val="004D3C73"/>
    <w:rsid w:val="005675F0"/>
    <w:rsid w:val="00580699"/>
    <w:rsid w:val="00594EA0"/>
    <w:rsid w:val="00607C1A"/>
    <w:rsid w:val="00660CD7"/>
    <w:rsid w:val="007E592E"/>
    <w:rsid w:val="008F472D"/>
    <w:rsid w:val="00A46712"/>
    <w:rsid w:val="00A7008E"/>
    <w:rsid w:val="00A77214"/>
    <w:rsid w:val="00B5441A"/>
    <w:rsid w:val="00B93F5E"/>
    <w:rsid w:val="00BA09F7"/>
    <w:rsid w:val="00C641E7"/>
    <w:rsid w:val="00CB1E73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58A"/>
  <w15:chartTrackingRefBased/>
  <w15:docId w15:val="{EE17683D-FD17-4597-9EB0-5259896D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Linea%20Verde%201\Informes%20linea%20verde%202024\Gr&#225;ficas%20Linea%20Verde%20modificar%202025%20-%20modificand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Linea%20Verde%201\Informes%20linea%20verde%202024\Gr&#225;ficas%20Linea%20Verde%20modificar%202025%20-%20modificand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Linea%20verde\Gr&#225;ficas%20Linea%20Verde%20modificar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Evolución del número de incidencias por</a:t>
            </a:r>
            <a:r>
              <a:rPr lang="es-ES" b="1" baseline="0"/>
              <a:t> estado</a:t>
            </a:r>
            <a:endParaRPr lang="es-E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'2014-2017'!$A$12</c:f>
              <c:strCache>
                <c:ptCount val="1"/>
                <c:pt idx="0">
                  <c:v>Nº incidencias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'2014-2017'!$B$12:$E$12</c:f>
              <c:numCache>
                <c:formatCode>General</c:formatCode>
                <c:ptCount val="4"/>
                <c:pt idx="0">
                  <c:v>3378</c:v>
                </c:pt>
                <c:pt idx="1">
                  <c:v>127</c:v>
                </c:pt>
                <c:pt idx="2">
                  <c:v>118</c:v>
                </c:pt>
                <c:pt idx="3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6E-4A20-BD70-26655BDFF4D0}"/>
            </c:ext>
          </c:extLst>
        </c:ser>
        <c:ser>
          <c:idx val="1"/>
          <c:order val="1"/>
          <c:tx>
            <c:strRef>
              <c:f>'2014-2017'!$A$13</c:f>
              <c:strCache>
                <c:ptCount val="1"/>
                <c:pt idx="0">
                  <c:v>Nº Incidencias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'2014-2017'!$B$13:$E$13</c:f>
              <c:numCache>
                <c:formatCode>General</c:formatCode>
                <c:ptCount val="4"/>
                <c:pt idx="0">
                  <c:v>3334</c:v>
                </c:pt>
                <c:pt idx="1">
                  <c:v>378</c:v>
                </c:pt>
                <c:pt idx="2">
                  <c:v>290</c:v>
                </c:pt>
                <c:pt idx="3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6E-4A20-BD70-26655BDFF4D0}"/>
            </c:ext>
          </c:extLst>
        </c:ser>
        <c:ser>
          <c:idx val="2"/>
          <c:order val="2"/>
          <c:tx>
            <c:strRef>
              <c:f>'2014-2017'!$A$14</c:f>
              <c:strCache>
                <c:ptCount val="1"/>
                <c:pt idx="0">
                  <c:v>Nº incidencias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'2014-2017'!$B$14:$E$14</c:f>
              <c:numCache>
                <c:formatCode>General</c:formatCode>
                <c:ptCount val="4"/>
                <c:pt idx="0">
                  <c:v>3339</c:v>
                </c:pt>
                <c:pt idx="1">
                  <c:v>410</c:v>
                </c:pt>
                <c:pt idx="2">
                  <c:v>354</c:v>
                </c:pt>
                <c:pt idx="3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6E-4A20-BD70-26655BDFF4D0}"/>
            </c:ext>
          </c:extLst>
        </c:ser>
        <c:ser>
          <c:idx val="3"/>
          <c:order val="3"/>
          <c:tx>
            <c:strRef>
              <c:f>'2014-2017'!$A$15</c:f>
              <c:strCache>
                <c:ptCount val="1"/>
                <c:pt idx="0">
                  <c:v>Nº incidencias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'2014-2017'!$B$15:$E$15</c:f>
              <c:numCache>
                <c:formatCode>General</c:formatCode>
                <c:ptCount val="4"/>
                <c:pt idx="0">
                  <c:v>3519</c:v>
                </c:pt>
                <c:pt idx="1">
                  <c:v>607</c:v>
                </c:pt>
                <c:pt idx="2">
                  <c:v>927</c:v>
                </c:pt>
                <c:pt idx="3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6E-4A20-BD70-26655BDFF4D0}"/>
            </c:ext>
          </c:extLst>
        </c:ser>
        <c:ser>
          <c:idx val="4"/>
          <c:order val="4"/>
          <c:tx>
            <c:strRef>
              <c:f>'2014-2017'!$A$16</c:f>
              <c:strCache>
                <c:ptCount val="1"/>
                <c:pt idx="0">
                  <c:v>Nº incidencias 2025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6949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B85-48F0-852C-B7F39CDE03A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B85-48F0-852C-B7F39CDE03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'2014-2017'!$B$16:$E$16</c:f>
              <c:numCache>
                <c:formatCode>General</c:formatCode>
                <c:ptCount val="4"/>
                <c:pt idx="0">
                  <c:v>5240</c:v>
                </c:pt>
                <c:pt idx="1">
                  <c:v>799</c:v>
                </c:pt>
                <c:pt idx="2">
                  <c:v>705</c:v>
                </c:pt>
                <c:pt idx="3">
                  <c:v>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6E-4A20-BD70-26655BDFF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526048"/>
        <c:axId val="401120168"/>
      </c:barChart>
      <c:catAx>
        <c:axId val="40152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1120168"/>
        <c:crosses val="autoZero"/>
        <c:auto val="1"/>
        <c:lblAlgn val="ctr"/>
        <c:lblOffset val="100"/>
        <c:noMultiLvlLbl val="0"/>
      </c:catAx>
      <c:valAx>
        <c:axId val="401120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152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Evolución del</a:t>
            </a:r>
            <a:r>
              <a:rPr lang="es-ES" baseline="0"/>
              <a:t> número total de incidencias del Servicio Linea Verde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6949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12A-447E-99D2-BF40F3B579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'2014-2017'!$A$3:$A$9</c:f>
              <c:strCache>
                <c:ptCount val="7"/>
                <c:pt idx="0">
                  <c:v>Nº incidencias 2014 - 2020</c:v>
                </c:pt>
                <c:pt idx="1">
                  <c:v>Nº Inidencias   2021</c:v>
                </c:pt>
                <c:pt idx="2">
                  <c:v>Nº incidencias 2022</c:v>
                </c:pt>
                <c:pt idx="3">
                  <c:v>Nº incidencias 2023</c:v>
                </c:pt>
                <c:pt idx="4">
                  <c:v>Nº incidencias 2024</c:v>
                </c:pt>
                <c:pt idx="5">
                  <c:v>Nº incidencias 2025</c:v>
                </c:pt>
                <c:pt idx="6">
                  <c:v>Total</c:v>
                </c:pt>
              </c:strCache>
            </c:strRef>
          </c:cat>
          <c:val>
            <c:numRef>
              <c:f>'2014-2017'!$B$3:$B$9</c:f>
              <c:numCache>
                <c:formatCode>General</c:formatCode>
                <c:ptCount val="7"/>
                <c:pt idx="0">
                  <c:v>14997</c:v>
                </c:pt>
                <c:pt idx="1">
                  <c:v>4774</c:v>
                </c:pt>
                <c:pt idx="2">
                  <c:v>5304</c:v>
                </c:pt>
                <c:pt idx="3">
                  <c:v>6223</c:v>
                </c:pt>
                <c:pt idx="4">
                  <c:v>7304</c:v>
                </c:pt>
                <c:pt idx="5">
                  <c:v>9856</c:v>
                </c:pt>
                <c:pt idx="6">
                  <c:v>48458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7B-4023-8651-2D454C3ACA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681424"/>
        <c:axId val="400681808"/>
      </c:barChart>
      <c:catAx>
        <c:axId val="40068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0681808"/>
        <c:crosses val="autoZero"/>
        <c:auto val="1"/>
        <c:lblAlgn val="ctr"/>
        <c:lblOffset val="100"/>
        <c:noMultiLvlLbl val="0"/>
      </c:catAx>
      <c:valAx>
        <c:axId val="40068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068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Total incidencias por estado (2014-2025)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'2014-2017'!$A$17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148-4933-B348-D8FBB72B6D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148-4933-B348-D8FBB72B6D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148-4933-B348-D8FBB72B6DE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148-4933-B348-D8FBB72B6DED}"/>
              </c:ext>
            </c:extLst>
          </c:dPt>
          <c:dLbls>
            <c:dLbl>
              <c:idx val="0"/>
              <c:layout>
                <c:manualLayout>
                  <c:x val="-6.8967984022445722E-2"/>
                  <c:y val="-0.314598701231503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3400BA1-EF50-4E90-B396-4E7F0739BA64}" type="CATEGORYNAME">
                      <a:rPr lang="en-US"/>
                      <a:pPr>
                        <a:defRPr/>
                      </a:pPr>
                      <a:t>[NOMBRE DE CATEGORÍA]</a:t>
                    </a:fld>
                    <a:endParaRPr lang="en-US" baseline="0"/>
                  </a:p>
                  <a:p>
                    <a:pPr>
                      <a:defRPr/>
                    </a:pPr>
                    <a:r>
                      <a:rPr lang="en-US" baseline="0"/>
                      <a:t>38523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04937105471873"/>
                      <c:h val="0.130440250025365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48-4933-B348-D8FBB72B6DED}"/>
                </c:ext>
              </c:extLst>
            </c:dLbl>
            <c:dLbl>
              <c:idx val="1"/>
              <c:layout>
                <c:manualLayout>
                  <c:x val="0.12677669269421993"/>
                  <c:y val="4.5795777100820251E-2"/>
                </c:manualLayout>
              </c:layout>
              <c:tx>
                <c:rich>
                  <a:bodyPr/>
                  <a:lstStyle/>
                  <a:p>
                    <a:fld id="{F0FFB1E6-B986-499E-9B5F-32B9A7F5DCB6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r>
                      <a:rPr lang="en-US" baseline="0"/>
                      <a:t> 1096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48-4933-B348-D8FBB72B6DED}"/>
                </c:ext>
              </c:extLst>
            </c:dLbl>
            <c:dLbl>
              <c:idx val="2"/>
              <c:layout>
                <c:manualLayout>
                  <c:x val="6.5565928635068202E-2"/>
                  <c:y val="3.0179639687664954E-2"/>
                </c:manualLayout>
              </c:layout>
              <c:tx>
                <c:rich>
                  <a:bodyPr/>
                  <a:lstStyle/>
                  <a:p>
                    <a:fld id="{3162B313-17C9-45F9-848F-29E046D95493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r>
                      <a:rPr lang="en-US" baseline="0"/>
                      <a:t> 895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148-4933-B348-D8FBB72B6DED}"/>
                </c:ext>
              </c:extLst>
            </c:dLbl>
            <c:dLbl>
              <c:idx val="3"/>
              <c:layout>
                <c:manualLayout>
                  <c:x val="7.9207775336643346E-2"/>
                  <c:y val="0.13766155751264528"/>
                </c:manualLayout>
              </c:layout>
              <c:tx>
                <c:rich>
                  <a:bodyPr/>
                  <a:lstStyle/>
                  <a:p>
                    <a:fld id="{65058DAF-F1BD-405B-A0C7-4B9D6056C2E4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r>
                      <a:rPr lang="en-US" baseline="0"/>
                      <a:t> 2352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148-4933-B348-D8FBB72B6DE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'2014-2017'!$B$17:$E$17</c:f>
              <c:numCache>
                <c:formatCode>General</c:formatCode>
                <c:ptCount val="4"/>
                <c:pt idx="0">
                  <c:v>16183</c:v>
                </c:pt>
                <c:pt idx="1">
                  <c:v>1604</c:v>
                </c:pt>
                <c:pt idx="2">
                  <c:v>1602</c:v>
                </c:pt>
                <c:pt idx="3">
                  <c:v>1225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48-4933-B348-D8FBB72B6DE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84473333955615"/>
          <c:y val="0.31093224921751766"/>
          <c:w val="0.20936618164232154"/>
          <c:h val="0.405618123647331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 FR</cp:lastModifiedBy>
  <cp:revision>12</cp:revision>
  <cp:lastPrinted>2025-05-28T09:23:00Z</cp:lastPrinted>
  <dcterms:created xsi:type="dcterms:W3CDTF">2025-05-26T06:23:00Z</dcterms:created>
  <dcterms:modified xsi:type="dcterms:W3CDTF">2026-02-16T08:20:00Z</dcterms:modified>
</cp:coreProperties>
</file>